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7B" w:rsidRDefault="00F8197B" w:rsidP="00C05FEA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</w:p>
    <w:p w:rsidR="0065103F" w:rsidRPr="00407A44" w:rsidRDefault="0065103F" w:rsidP="00C05FEA">
      <w:pPr>
        <w:spacing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407A44">
        <w:rPr>
          <w:rFonts w:cstheme="minorHAnsi"/>
          <w:b/>
          <w:bCs/>
          <w:sz w:val="20"/>
          <w:szCs w:val="20"/>
          <w:u w:val="single"/>
        </w:rPr>
        <w:t>LEY DE PROTECCION DEL EMPLEO: MONTOS</w:t>
      </w:r>
      <w:r w:rsidR="000F461F" w:rsidRPr="00407A44">
        <w:rPr>
          <w:rFonts w:cstheme="minorHAnsi"/>
          <w:b/>
          <w:bCs/>
          <w:sz w:val="20"/>
          <w:szCs w:val="20"/>
          <w:u w:val="single"/>
        </w:rPr>
        <w:t xml:space="preserve"> Y DURACIÓN</w:t>
      </w:r>
      <w:r w:rsidRPr="00407A44">
        <w:rPr>
          <w:rFonts w:cstheme="minorHAnsi"/>
          <w:b/>
          <w:bCs/>
          <w:sz w:val="20"/>
          <w:szCs w:val="20"/>
          <w:u w:val="single"/>
        </w:rPr>
        <w:t xml:space="preserve"> DE LOS BENEFICIOS.</w:t>
      </w:r>
    </w:p>
    <w:p w:rsidR="0065103F" w:rsidRPr="00407A44" w:rsidRDefault="0065103F" w:rsidP="00C05FEA">
      <w:pPr>
        <w:spacing w:line="240" w:lineRule="auto"/>
        <w:jc w:val="both"/>
        <w:rPr>
          <w:rFonts w:cstheme="minorHAnsi"/>
          <w:sz w:val="20"/>
          <w:szCs w:val="20"/>
        </w:rPr>
      </w:pPr>
      <w:r w:rsidRPr="00407A44">
        <w:rPr>
          <w:rFonts w:cstheme="minorHAnsi"/>
          <w:sz w:val="20"/>
          <w:szCs w:val="20"/>
        </w:rPr>
        <w:t>Con la Ley de Protección del Empleo se establece un pago a los trabajadores que se encuentran con su contrato de trabajo suspendido, ya sea por acto de autoridad o por pacto entre las partes.</w:t>
      </w:r>
      <w:r w:rsidR="00C05FEA" w:rsidRPr="00407A44">
        <w:rPr>
          <w:rFonts w:cstheme="minorHAnsi"/>
          <w:sz w:val="20"/>
          <w:szCs w:val="20"/>
        </w:rPr>
        <w:t xml:space="preserve"> Estas normas tienen una </w:t>
      </w:r>
      <w:r w:rsidR="00C05FEA" w:rsidRPr="00407A44">
        <w:rPr>
          <w:rFonts w:cstheme="minorHAnsi"/>
          <w:b/>
          <w:bCs/>
          <w:sz w:val="20"/>
          <w:szCs w:val="20"/>
        </w:rPr>
        <w:t>duración de 6 meses</w:t>
      </w:r>
      <w:r w:rsidR="00C05FEA" w:rsidRPr="00407A44">
        <w:rPr>
          <w:rFonts w:cstheme="minorHAnsi"/>
          <w:sz w:val="20"/>
          <w:szCs w:val="20"/>
        </w:rPr>
        <w:t xml:space="preserve"> desde el 7 de abril hasta 7 de octubre de 2020.</w:t>
      </w:r>
    </w:p>
    <w:p w:rsidR="00DB4DC0" w:rsidRPr="00407A44" w:rsidRDefault="00DB4DC0" w:rsidP="00C05FEA">
      <w:pPr>
        <w:spacing w:line="240" w:lineRule="auto"/>
        <w:jc w:val="both"/>
        <w:rPr>
          <w:rFonts w:cstheme="minorHAnsi"/>
          <w:sz w:val="20"/>
          <w:szCs w:val="20"/>
        </w:rPr>
      </w:pPr>
      <w:r w:rsidRPr="00407A44">
        <w:rPr>
          <w:rFonts w:cstheme="minorHAnsi"/>
          <w:sz w:val="20"/>
          <w:szCs w:val="20"/>
        </w:rPr>
        <w:t xml:space="preserve">Para el financiamiento de estas prestaciones, se girarán los recursos de la </w:t>
      </w:r>
      <w:r w:rsidRPr="00407A44">
        <w:rPr>
          <w:rFonts w:cstheme="minorHAnsi"/>
          <w:b/>
          <w:sz w:val="20"/>
          <w:szCs w:val="20"/>
        </w:rPr>
        <w:t>Cuenta Individual por Cesantía del trabajador</w:t>
      </w:r>
      <w:r w:rsidRPr="00407A44">
        <w:rPr>
          <w:rFonts w:cstheme="minorHAnsi"/>
          <w:sz w:val="20"/>
          <w:szCs w:val="20"/>
        </w:rPr>
        <w:t xml:space="preserve">, quien recibirá el beneficio en los porcentajes y meses que se señalan a continuación: </w:t>
      </w:r>
    </w:p>
    <w:tbl>
      <w:tblPr>
        <w:tblW w:w="1017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0"/>
      </w:tblGrid>
      <w:tr w:rsidR="00DB4DC0" w:rsidRPr="00407A44" w:rsidTr="00DB4DC0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7A44">
              <w:rPr>
                <w:rFonts w:cstheme="minorHAnsi"/>
                <w:b/>
                <w:bCs/>
                <w:sz w:val="20"/>
                <w:szCs w:val="20"/>
              </w:rPr>
              <w:t xml:space="preserve">Meses   </w:t>
            </w:r>
            <w:r w:rsidR="00C05FEA" w:rsidRPr="00407A4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</w:t>
            </w:r>
            <w:r w:rsidRPr="00407A44">
              <w:rPr>
                <w:rFonts w:cstheme="minorHAnsi"/>
                <w:b/>
                <w:bCs/>
                <w:sz w:val="20"/>
                <w:szCs w:val="20"/>
              </w:rPr>
              <w:t>% promedio remuneración últimos 3 meses de cotizaciones</w:t>
            </w:r>
          </w:p>
        </w:tc>
      </w:tr>
      <w:tr w:rsidR="00DB4DC0" w:rsidRPr="00407A44" w:rsidTr="00DB4DC0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Primero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="00C05FEA" w:rsidRPr="00407A44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407A44">
              <w:rPr>
                <w:rFonts w:cstheme="minorHAnsi"/>
                <w:sz w:val="20"/>
                <w:szCs w:val="20"/>
              </w:rPr>
              <w:t>70%</w:t>
            </w:r>
          </w:p>
        </w:tc>
      </w:tr>
      <w:tr w:rsidR="00DB4DC0" w:rsidRPr="00407A44" w:rsidTr="00DB4DC0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Segundo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="00C05FEA" w:rsidRPr="00407A44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407A44">
              <w:rPr>
                <w:rFonts w:cstheme="minorHAnsi"/>
                <w:sz w:val="20"/>
                <w:szCs w:val="20"/>
              </w:rPr>
              <w:t>55%</w:t>
            </w:r>
          </w:p>
        </w:tc>
      </w:tr>
      <w:tr w:rsidR="00DB4DC0" w:rsidRPr="00407A44" w:rsidTr="00DB4DC0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Tercero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</w:t>
            </w:r>
            <w:r w:rsidR="00C05FEA" w:rsidRPr="00407A44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407A44">
              <w:rPr>
                <w:rFonts w:cstheme="minorHAnsi"/>
                <w:sz w:val="20"/>
                <w:szCs w:val="20"/>
              </w:rPr>
              <w:t xml:space="preserve"> 45%</w:t>
            </w:r>
          </w:p>
        </w:tc>
      </w:tr>
      <w:tr w:rsidR="00DB4DC0" w:rsidRPr="00407A44" w:rsidTr="00DB4DC0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Cuarto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</w:t>
            </w:r>
            <w:r w:rsidR="00C05FEA" w:rsidRPr="00407A44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407A44">
              <w:rPr>
                <w:rFonts w:cstheme="minorHAnsi"/>
                <w:sz w:val="20"/>
                <w:szCs w:val="20"/>
              </w:rPr>
              <w:t xml:space="preserve"> 40%</w:t>
            </w:r>
          </w:p>
        </w:tc>
      </w:tr>
      <w:tr w:rsidR="00DB4DC0" w:rsidRPr="00407A44" w:rsidTr="00DB4DC0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 xml:space="preserve">Quinto                                  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="00C05FEA" w:rsidRPr="00407A44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407A44">
              <w:rPr>
                <w:rFonts w:cstheme="minorHAnsi"/>
                <w:sz w:val="20"/>
                <w:szCs w:val="20"/>
              </w:rPr>
              <w:t>35%</w:t>
            </w:r>
          </w:p>
        </w:tc>
      </w:tr>
      <w:tr w:rsidR="00DB4DC0" w:rsidRPr="00407A44" w:rsidTr="00DB4DC0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 xml:space="preserve">Sexto                                    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="00C05FEA" w:rsidRPr="00407A44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407A44">
              <w:rPr>
                <w:rFonts w:cstheme="minorHAnsi"/>
                <w:sz w:val="20"/>
                <w:szCs w:val="20"/>
              </w:rPr>
              <w:t>30%</w:t>
            </w:r>
          </w:p>
        </w:tc>
      </w:tr>
      <w:tr w:rsidR="00DB4DC0" w:rsidRPr="00407A44" w:rsidTr="00DB4DC0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 xml:space="preserve">Séptimo o Superior         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="00C05FEA" w:rsidRPr="00407A44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407A44">
              <w:rPr>
                <w:rFonts w:cstheme="minorHAnsi"/>
                <w:sz w:val="20"/>
                <w:szCs w:val="20"/>
              </w:rPr>
              <w:t>30%</w:t>
            </w:r>
          </w:p>
        </w:tc>
      </w:tr>
    </w:tbl>
    <w:p w:rsidR="00407A44" w:rsidRDefault="00407A44" w:rsidP="00407A4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DB4DC0" w:rsidRPr="00407A44" w:rsidRDefault="00DB4DC0" w:rsidP="00407A44">
      <w:pPr>
        <w:spacing w:line="240" w:lineRule="auto"/>
        <w:jc w:val="both"/>
        <w:rPr>
          <w:rFonts w:cstheme="minorHAnsi"/>
          <w:sz w:val="20"/>
          <w:szCs w:val="20"/>
        </w:rPr>
      </w:pPr>
      <w:r w:rsidRPr="00407A44">
        <w:rPr>
          <w:rFonts w:cstheme="minorHAnsi"/>
          <w:sz w:val="20"/>
          <w:szCs w:val="20"/>
        </w:rPr>
        <w:t xml:space="preserve">Cuando estos recursos sean insuficientes el beneficio se financiará con cargo al </w:t>
      </w:r>
      <w:r w:rsidRPr="00407A44">
        <w:rPr>
          <w:rFonts w:cstheme="minorHAnsi"/>
          <w:b/>
          <w:sz w:val="20"/>
          <w:szCs w:val="20"/>
        </w:rPr>
        <w:t>Fondo de Cesantía Solidario</w:t>
      </w:r>
      <w:r w:rsidRPr="00407A44">
        <w:rPr>
          <w:rFonts w:cstheme="minorHAnsi"/>
          <w:sz w:val="20"/>
          <w:szCs w:val="20"/>
        </w:rPr>
        <w:t xml:space="preserve"> recibiendo el trabajador el beneficio en los siguientes montos y meses:</w:t>
      </w:r>
    </w:p>
    <w:p w:rsidR="00DB4DC0" w:rsidRPr="00407A44" w:rsidRDefault="00DB4DC0" w:rsidP="00C05FEA">
      <w:pPr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407A44">
        <w:rPr>
          <w:rFonts w:cstheme="minorHAnsi"/>
          <w:sz w:val="20"/>
          <w:szCs w:val="20"/>
        </w:rPr>
        <w:t>Trabajadores con contrato indefinido:</w:t>
      </w:r>
    </w:p>
    <w:tbl>
      <w:tblPr>
        <w:tblW w:w="1003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5"/>
      </w:tblGrid>
      <w:tr w:rsidR="00DB4DC0" w:rsidRPr="00407A44" w:rsidTr="00DB4DC0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7A44">
              <w:rPr>
                <w:rFonts w:cstheme="minorHAnsi"/>
                <w:b/>
                <w:bCs/>
                <w:sz w:val="20"/>
                <w:szCs w:val="20"/>
              </w:rPr>
              <w:t xml:space="preserve">Meses      </w:t>
            </w:r>
            <w:r w:rsidRPr="00407A44">
              <w:rPr>
                <w:rFonts w:cstheme="minorHAnsi"/>
                <w:b/>
                <w:bCs/>
                <w:sz w:val="20"/>
                <w:szCs w:val="20"/>
              </w:rPr>
              <w:tab/>
              <w:t xml:space="preserve">% promedio remuneración últimos 3 meses       </w:t>
            </w:r>
            <w:proofErr w:type="gramStart"/>
            <w:r w:rsidRPr="00407A44">
              <w:rPr>
                <w:rFonts w:cstheme="minorHAnsi"/>
                <w:b/>
                <w:bCs/>
                <w:sz w:val="20"/>
                <w:szCs w:val="20"/>
              </w:rPr>
              <w:t>Valor  máximo</w:t>
            </w:r>
            <w:proofErr w:type="gramEnd"/>
            <w:r w:rsidRPr="00407A44">
              <w:rPr>
                <w:rFonts w:cstheme="minorHAnsi"/>
                <w:b/>
                <w:bCs/>
                <w:sz w:val="20"/>
                <w:szCs w:val="20"/>
              </w:rPr>
              <w:t xml:space="preserve">   Valor mínimo </w:t>
            </w:r>
          </w:p>
        </w:tc>
      </w:tr>
      <w:tr w:rsidR="00DB4DC0" w:rsidRPr="00407A44" w:rsidTr="00DB4DC0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 xml:space="preserve">Primero      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70%         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$525.000            $ 225.000</w:t>
            </w:r>
          </w:p>
        </w:tc>
      </w:tr>
      <w:tr w:rsidR="00DB4DC0" w:rsidRPr="00407A44" w:rsidTr="00DB4DC0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 xml:space="preserve">Segundo                  55%                            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$412.500            $ 225.000</w:t>
            </w:r>
          </w:p>
        </w:tc>
      </w:tr>
      <w:tr w:rsidR="00DB4DC0" w:rsidRPr="00407A44" w:rsidTr="00DB4DC0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 xml:space="preserve">Tercero      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45%         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$337.500            $ 225.000</w:t>
            </w:r>
          </w:p>
        </w:tc>
      </w:tr>
      <w:tr w:rsidR="00DB4DC0" w:rsidRPr="00407A44" w:rsidTr="00DB4DC0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 xml:space="preserve">Cuarto       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40%         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$300.000            $ 200.000</w:t>
            </w:r>
          </w:p>
        </w:tc>
      </w:tr>
      <w:tr w:rsidR="00DB4DC0" w:rsidRPr="00407A44" w:rsidTr="00DB4DC0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C0" w:rsidRPr="00407A44" w:rsidRDefault="00DB4DC0" w:rsidP="00C05F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 xml:space="preserve">Quinto      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35%                                                      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        $262.500            $ 175.000</w:t>
            </w:r>
          </w:p>
        </w:tc>
      </w:tr>
    </w:tbl>
    <w:p w:rsidR="00442DC3" w:rsidRPr="00407A44" w:rsidRDefault="00442DC3" w:rsidP="00C05FEA">
      <w:pPr>
        <w:spacing w:after="0" w:line="240" w:lineRule="auto"/>
        <w:rPr>
          <w:rFonts w:cstheme="minorHAnsi"/>
          <w:sz w:val="20"/>
          <w:szCs w:val="20"/>
        </w:rPr>
      </w:pPr>
    </w:p>
    <w:p w:rsidR="000F461F" w:rsidRPr="00407A44" w:rsidRDefault="000F461F" w:rsidP="00C05FEA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407A44">
        <w:rPr>
          <w:rFonts w:cstheme="minorHAnsi"/>
          <w:sz w:val="20"/>
          <w:szCs w:val="20"/>
        </w:rPr>
        <w:t>Trabajadores con contrato a plazo fijo, servicio u obra: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0F461F" w:rsidRPr="00407A44" w:rsidTr="00C05FEA">
        <w:tc>
          <w:tcPr>
            <w:tcW w:w="10065" w:type="dxa"/>
            <w:shd w:val="clear" w:color="auto" w:fill="auto"/>
          </w:tcPr>
          <w:p w:rsidR="000F461F" w:rsidRPr="00407A44" w:rsidRDefault="000F461F" w:rsidP="00C05FEA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7A44">
              <w:rPr>
                <w:rFonts w:cstheme="minorHAnsi"/>
                <w:b/>
                <w:bCs/>
                <w:sz w:val="20"/>
                <w:szCs w:val="20"/>
              </w:rPr>
              <w:t>Mes</w:t>
            </w:r>
            <w:r w:rsidRPr="00407A44">
              <w:rPr>
                <w:rFonts w:cstheme="minorHAnsi"/>
                <w:b/>
                <w:bCs/>
                <w:sz w:val="20"/>
                <w:szCs w:val="20"/>
              </w:rPr>
              <w:tab/>
              <w:t>Porcentaje de la remuneración imponible*</w:t>
            </w:r>
            <w:r w:rsidRPr="00407A44">
              <w:rPr>
                <w:rFonts w:cstheme="minorHAnsi"/>
                <w:b/>
                <w:bCs/>
                <w:sz w:val="20"/>
                <w:szCs w:val="20"/>
              </w:rPr>
              <w:tab/>
              <w:t xml:space="preserve">                   Tope máximo</w:t>
            </w:r>
            <w:r w:rsidRPr="00407A44">
              <w:rPr>
                <w:rFonts w:cstheme="minorHAnsi"/>
                <w:b/>
                <w:bCs/>
                <w:sz w:val="20"/>
                <w:szCs w:val="20"/>
              </w:rPr>
              <w:tab/>
              <w:t>Tope mínimo</w:t>
            </w:r>
          </w:p>
          <w:p w:rsidR="000F461F" w:rsidRPr="00407A44" w:rsidRDefault="000F461F" w:rsidP="00C05FE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F461F" w:rsidRPr="00407A44" w:rsidTr="00C05FEA">
        <w:tc>
          <w:tcPr>
            <w:tcW w:w="10065" w:type="dxa"/>
            <w:shd w:val="clear" w:color="auto" w:fill="auto"/>
          </w:tcPr>
          <w:p w:rsidR="000F461F" w:rsidRPr="00407A44" w:rsidRDefault="000F461F" w:rsidP="00C05FE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Primero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     50%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                   $466.398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$225.000</w:t>
            </w:r>
          </w:p>
        </w:tc>
      </w:tr>
      <w:tr w:rsidR="000F461F" w:rsidRPr="00407A44" w:rsidTr="00C05FEA">
        <w:tc>
          <w:tcPr>
            <w:tcW w:w="10065" w:type="dxa"/>
            <w:shd w:val="clear" w:color="auto" w:fill="auto"/>
          </w:tcPr>
          <w:p w:rsidR="000F461F" w:rsidRPr="00407A44" w:rsidRDefault="000F461F" w:rsidP="00C05FE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Segundo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     40%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                   $373.118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$200.000</w:t>
            </w:r>
          </w:p>
        </w:tc>
      </w:tr>
      <w:tr w:rsidR="000F461F" w:rsidRPr="00407A44" w:rsidTr="00C05FEA">
        <w:trPr>
          <w:trHeight w:val="58"/>
        </w:trPr>
        <w:tc>
          <w:tcPr>
            <w:tcW w:w="10065" w:type="dxa"/>
            <w:shd w:val="clear" w:color="auto" w:fill="auto"/>
          </w:tcPr>
          <w:p w:rsidR="000F461F" w:rsidRPr="00407A44" w:rsidRDefault="000F461F" w:rsidP="00C05FE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Tercero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                   35%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       </w:t>
            </w:r>
            <w:r w:rsidR="00C05FEA" w:rsidRPr="00407A44">
              <w:rPr>
                <w:rFonts w:cstheme="minorHAnsi"/>
                <w:sz w:val="20"/>
                <w:szCs w:val="20"/>
              </w:rPr>
              <w:t xml:space="preserve">            </w:t>
            </w:r>
            <w:r w:rsidRPr="00407A44">
              <w:rPr>
                <w:rFonts w:cstheme="minorHAnsi"/>
                <w:sz w:val="20"/>
                <w:szCs w:val="20"/>
              </w:rPr>
              <w:t>$326.478</w:t>
            </w:r>
            <w:r w:rsidRPr="00407A44">
              <w:rPr>
                <w:rFonts w:cstheme="minorHAnsi"/>
                <w:sz w:val="20"/>
                <w:szCs w:val="20"/>
              </w:rPr>
              <w:tab/>
              <w:t xml:space="preserve">    $175.000</w:t>
            </w:r>
          </w:p>
        </w:tc>
      </w:tr>
    </w:tbl>
    <w:p w:rsidR="0065103F" w:rsidRPr="00407A44" w:rsidRDefault="0065103F" w:rsidP="00C05FEA">
      <w:pPr>
        <w:spacing w:line="240" w:lineRule="auto"/>
        <w:rPr>
          <w:rFonts w:cstheme="minorHAnsi"/>
          <w:sz w:val="20"/>
          <w:szCs w:val="20"/>
          <w:lang w:val="es-ES_tradnl"/>
        </w:rPr>
      </w:pPr>
    </w:p>
    <w:p w:rsidR="00657EEE" w:rsidRDefault="00657EEE" w:rsidP="00A34392">
      <w:pPr>
        <w:spacing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407A44">
        <w:rPr>
          <w:rFonts w:cstheme="minorHAnsi"/>
          <w:b/>
          <w:bCs/>
          <w:sz w:val="20"/>
          <w:szCs w:val="20"/>
          <w:lang w:val="es-ES_tradnl"/>
        </w:rPr>
        <w:t xml:space="preserve">El </w:t>
      </w:r>
      <w:r w:rsidR="004343B4" w:rsidRPr="00407A44">
        <w:rPr>
          <w:rFonts w:cstheme="minorHAnsi"/>
          <w:b/>
          <w:bCs/>
          <w:sz w:val="20"/>
          <w:szCs w:val="20"/>
          <w:lang w:val="es-ES_tradnl"/>
        </w:rPr>
        <w:t>SEGURO DE CESANTÍA COMÚN</w:t>
      </w:r>
      <w:r w:rsidRPr="00407A44">
        <w:rPr>
          <w:rFonts w:cstheme="minorHAnsi"/>
          <w:sz w:val="20"/>
          <w:szCs w:val="20"/>
          <w:lang w:val="es-ES_tradnl"/>
        </w:rPr>
        <w:t xml:space="preserve">, consagrado en la Ley 19.728, contempla </w:t>
      </w:r>
      <w:r w:rsidRPr="00407A44">
        <w:rPr>
          <w:rFonts w:cstheme="minorHAnsi"/>
          <w:b/>
          <w:bCs/>
          <w:sz w:val="20"/>
          <w:szCs w:val="20"/>
          <w:lang w:val="es-ES_tradnl"/>
        </w:rPr>
        <w:t xml:space="preserve">pagos con cargo a la </w:t>
      </w:r>
      <w:r w:rsidR="004343B4" w:rsidRPr="00407A44">
        <w:rPr>
          <w:rFonts w:cstheme="minorHAnsi"/>
          <w:b/>
          <w:bCs/>
          <w:sz w:val="20"/>
          <w:szCs w:val="20"/>
          <w:lang w:val="es-ES_tradnl"/>
        </w:rPr>
        <w:t>CUENTA INDIVIDUAL</w:t>
      </w:r>
      <w:r w:rsidRPr="00407A44">
        <w:rPr>
          <w:rFonts w:cstheme="minorHAnsi"/>
          <w:b/>
          <w:bCs/>
          <w:sz w:val="20"/>
          <w:szCs w:val="20"/>
          <w:lang w:val="es-ES_tradnl"/>
        </w:rPr>
        <w:t xml:space="preserve"> en los mismos porcentajes y meses que la Ley de Protección del Empleo</w:t>
      </w:r>
      <w:r w:rsidRPr="00407A44">
        <w:rPr>
          <w:rFonts w:cstheme="minorHAnsi"/>
          <w:sz w:val="20"/>
          <w:szCs w:val="20"/>
          <w:lang w:val="es-ES_tradnl"/>
        </w:rPr>
        <w:t xml:space="preserve">, sin embargo, </w:t>
      </w:r>
      <w:r w:rsidRPr="004343B4">
        <w:rPr>
          <w:rFonts w:cstheme="minorHAnsi"/>
          <w:b/>
          <w:bCs/>
          <w:sz w:val="20"/>
          <w:szCs w:val="20"/>
          <w:lang w:val="es-ES_tradnl"/>
        </w:rPr>
        <w:t xml:space="preserve">cuando los recursos provienen del </w:t>
      </w:r>
      <w:r w:rsidR="004343B4" w:rsidRPr="004343B4">
        <w:rPr>
          <w:rFonts w:cstheme="minorHAnsi"/>
          <w:b/>
          <w:bCs/>
          <w:sz w:val="20"/>
          <w:szCs w:val="20"/>
          <w:lang w:val="es-ES_tradnl"/>
        </w:rPr>
        <w:t xml:space="preserve">FONDO DE CESANTÍA SOLIDARIO </w:t>
      </w:r>
      <w:r w:rsidRPr="004343B4">
        <w:rPr>
          <w:rFonts w:cstheme="minorHAnsi"/>
          <w:b/>
          <w:bCs/>
          <w:sz w:val="20"/>
          <w:szCs w:val="20"/>
          <w:lang w:val="es-ES_tradnl"/>
        </w:rPr>
        <w:t>se establecen los siguientes valores</w:t>
      </w:r>
      <w:r w:rsidR="00A34392" w:rsidRPr="004343B4">
        <w:rPr>
          <w:rFonts w:cstheme="minorHAnsi"/>
          <w:b/>
          <w:bCs/>
          <w:sz w:val="20"/>
          <w:szCs w:val="20"/>
          <w:lang w:val="es-ES_tradnl"/>
        </w:rPr>
        <w:t xml:space="preserve"> que son inferiores en sus límites</w:t>
      </w:r>
      <w:r w:rsidRPr="00407A44">
        <w:rPr>
          <w:rFonts w:cstheme="minorHAnsi"/>
          <w:sz w:val="20"/>
          <w:szCs w:val="20"/>
          <w:lang w:val="es-ES_tradnl"/>
        </w:rPr>
        <w:t>:</w:t>
      </w:r>
    </w:p>
    <w:p w:rsidR="004343B4" w:rsidRPr="004343B4" w:rsidRDefault="004343B4" w:rsidP="004343B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4343B4">
        <w:rPr>
          <w:rFonts w:cstheme="minorHAnsi"/>
          <w:sz w:val="20"/>
          <w:szCs w:val="20"/>
          <w:lang w:val="es-ES_tradnl"/>
        </w:rPr>
        <w:t>Trabajadores con contrato indefinido: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407A44" w:rsidRPr="00407A44" w:rsidTr="00407A44">
        <w:tc>
          <w:tcPr>
            <w:tcW w:w="10065" w:type="dxa"/>
          </w:tcPr>
          <w:p w:rsidR="00407A44" w:rsidRPr="00407A44" w:rsidRDefault="00407A44" w:rsidP="00407A4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7A44">
              <w:rPr>
                <w:rFonts w:cstheme="minorHAnsi"/>
                <w:b/>
                <w:bCs/>
                <w:sz w:val="20"/>
                <w:szCs w:val="20"/>
              </w:rPr>
              <w:t>Meses</w:t>
            </w:r>
            <w:r w:rsidRPr="00407A44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407A44">
              <w:rPr>
                <w:rFonts w:cstheme="minorHAnsi"/>
                <w:b/>
                <w:bCs/>
                <w:sz w:val="20"/>
                <w:szCs w:val="20"/>
              </w:rPr>
              <w:t xml:space="preserve">        </w:t>
            </w:r>
            <w:r w:rsidRPr="00407A44">
              <w:rPr>
                <w:rFonts w:cstheme="minorHAnsi"/>
                <w:b/>
                <w:bCs/>
                <w:sz w:val="20"/>
                <w:szCs w:val="20"/>
              </w:rPr>
              <w:t>Promedio remuneración</w:t>
            </w:r>
            <w:r w:rsidRPr="00407A44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407A4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</w:t>
            </w:r>
            <w:r w:rsidRPr="00407A44">
              <w:rPr>
                <w:rFonts w:cstheme="minorHAnsi"/>
                <w:b/>
                <w:bCs/>
                <w:sz w:val="20"/>
                <w:szCs w:val="20"/>
              </w:rPr>
              <w:t>Valor superior</w:t>
            </w:r>
            <w:r w:rsidRPr="00407A44">
              <w:rPr>
                <w:rFonts w:cstheme="minorHAnsi"/>
                <w:b/>
                <w:bCs/>
                <w:sz w:val="20"/>
                <w:szCs w:val="20"/>
              </w:rPr>
              <w:tab/>
              <w:t>Valor inferior</w:t>
            </w:r>
          </w:p>
          <w:p w:rsidR="00407A44" w:rsidRPr="00407A44" w:rsidRDefault="00407A44" w:rsidP="00C05FEA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07A44" w:rsidRPr="00407A44" w:rsidTr="00407A44">
        <w:tc>
          <w:tcPr>
            <w:tcW w:w="10065" w:type="dxa"/>
          </w:tcPr>
          <w:p w:rsidR="00407A44" w:rsidRPr="00407A44" w:rsidRDefault="00407A44" w:rsidP="00407A4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Primero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407A44">
              <w:rPr>
                <w:rFonts w:cstheme="minorHAnsi"/>
                <w:sz w:val="20"/>
                <w:szCs w:val="20"/>
              </w:rPr>
              <w:t>70%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r w:rsidRPr="00407A44">
              <w:rPr>
                <w:rFonts w:cstheme="minorHAnsi"/>
                <w:sz w:val="20"/>
                <w:szCs w:val="20"/>
              </w:rPr>
              <w:t>$ 652.956</w:t>
            </w:r>
            <w:r w:rsidRPr="00407A44">
              <w:rPr>
                <w:rFonts w:cstheme="minorHAnsi"/>
                <w:sz w:val="20"/>
                <w:szCs w:val="20"/>
              </w:rPr>
              <w:tab/>
              <w:t>$ 195.887</w:t>
            </w:r>
          </w:p>
        </w:tc>
      </w:tr>
      <w:tr w:rsidR="00407A44" w:rsidRPr="00407A44" w:rsidTr="00407A44">
        <w:tc>
          <w:tcPr>
            <w:tcW w:w="10065" w:type="dxa"/>
          </w:tcPr>
          <w:p w:rsidR="00407A44" w:rsidRPr="00407A44" w:rsidRDefault="00407A44" w:rsidP="00407A4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Segundo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407A44">
              <w:rPr>
                <w:rFonts w:cstheme="minorHAnsi"/>
                <w:sz w:val="20"/>
                <w:szCs w:val="20"/>
              </w:rPr>
              <w:t xml:space="preserve"> </w:t>
            </w:r>
            <w:r w:rsidRPr="00407A44">
              <w:rPr>
                <w:rFonts w:cstheme="minorHAnsi"/>
                <w:sz w:val="20"/>
                <w:szCs w:val="20"/>
              </w:rPr>
              <w:t>55%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r w:rsidRPr="00407A44">
              <w:rPr>
                <w:rFonts w:cstheme="minorHAnsi"/>
                <w:sz w:val="20"/>
                <w:szCs w:val="20"/>
              </w:rPr>
              <w:t>$ 513.038</w:t>
            </w:r>
            <w:r w:rsidRPr="00407A44">
              <w:rPr>
                <w:rFonts w:cstheme="minorHAnsi"/>
                <w:sz w:val="20"/>
                <w:szCs w:val="20"/>
              </w:rPr>
              <w:tab/>
              <w:t>$ 153.912</w:t>
            </w:r>
          </w:p>
        </w:tc>
      </w:tr>
      <w:tr w:rsidR="00407A44" w:rsidRPr="00407A44" w:rsidTr="00407A44">
        <w:tc>
          <w:tcPr>
            <w:tcW w:w="10065" w:type="dxa"/>
          </w:tcPr>
          <w:p w:rsidR="00407A44" w:rsidRPr="00407A44" w:rsidRDefault="00407A44" w:rsidP="00407A4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Tercero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407A44">
              <w:rPr>
                <w:rFonts w:cstheme="minorHAnsi"/>
                <w:sz w:val="20"/>
                <w:szCs w:val="20"/>
              </w:rPr>
              <w:t>45%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r w:rsidRPr="00407A44">
              <w:rPr>
                <w:rFonts w:cstheme="minorHAnsi"/>
                <w:sz w:val="20"/>
                <w:szCs w:val="20"/>
              </w:rPr>
              <w:t>$ 419.757</w:t>
            </w:r>
            <w:r w:rsidRPr="00407A44">
              <w:rPr>
                <w:rFonts w:cstheme="minorHAnsi"/>
                <w:sz w:val="20"/>
                <w:szCs w:val="20"/>
              </w:rPr>
              <w:tab/>
              <w:t>$ 125.927</w:t>
            </w:r>
          </w:p>
        </w:tc>
      </w:tr>
      <w:tr w:rsidR="00407A44" w:rsidRPr="00407A44" w:rsidTr="00407A44">
        <w:tc>
          <w:tcPr>
            <w:tcW w:w="10065" w:type="dxa"/>
          </w:tcPr>
          <w:p w:rsidR="00407A44" w:rsidRPr="00407A44" w:rsidRDefault="00407A44" w:rsidP="00407A4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lastRenderedPageBreak/>
              <w:t>Cuarto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407A44">
              <w:rPr>
                <w:rFonts w:cstheme="minorHAnsi"/>
                <w:sz w:val="20"/>
                <w:szCs w:val="20"/>
              </w:rPr>
              <w:t>40%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r w:rsidRPr="00407A44">
              <w:rPr>
                <w:rFonts w:cstheme="minorHAnsi"/>
                <w:sz w:val="20"/>
                <w:szCs w:val="20"/>
              </w:rPr>
              <w:t>$ 373.118</w:t>
            </w:r>
            <w:r w:rsidRPr="00407A44">
              <w:rPr>
                <w:rFonts w:cstheme="minorHAnsi"/>
                <w:sz w:val="20"/>
                <w:szCs w:val="20"/>
              </w:rPr>
              <w:tab/>
              <w:t>$ 111.936</w:t>
            </w:r>
          </w:p>
        </w:tc>
      </w:tr>
      <w:tr w:rsidR="00407A44" w:rsidRPr="00407A44" w:rsidTr="00407A44">
        <w:tc>
          <w:tcPr>
            <w:tcW w:w="10065" w:type="dxa"/>
          </w:tcPr>
          <w:p w:rsidR="00407A44" w:rsidRPr="00407A44" w:rsidRDefault="00407A44" w:rsidP="00407A4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Quinto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407A44">
              <w:rPr>
                <w:rFonts w:cstheme="minorHAnsi"/>
                <w:sz w:val="20"/>
                <w:szCs w:val="20"/>
              </w:rPr>
              <w:t>35%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r w:rsidRPr="00407A44">
              <w:rPr>
                <w:rFonts w:cstheme="minorHAnsi"/>
                <w:sz w:val="20"/>
                <w:szCs w:val="20"/>
              </w:rPr>
              <w:t>$ 326.478</w:t>
            </w:r>
            <w:r w:rsidRPr="00407A44">
              <w:rPr>
                <w:rFonts w:cstheme="minorHAnsi"/>
                <w:sz w:val="20"/>
                <w:szCs w:val="20"/>
              </w:rPr>
              <w:tab/>
              <w:t>$ 97.944</w:t>
            </w:r>
          </w:p>
        </w:tc>
      </w:tr>
      <w:tr w:rsidR="00407A44" w:rsidRPr="00407A44" w:rsidTr="00407A44">
        <w:tc>
          <w:tcPr>
            <w:tcW w:w="10065" w:type="dxa"/>
          </w:tcPr>
          <w:p w:rsidR="00407A44" w:rsidRPr="00407A44" w:rsidRDefault="00407A44" w:rsidP="00407A4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Sexto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407A44">
              <w:rPr>
                <w:rFonts w:cstheme="minorHAnsi"/>
                <w:sz w:val="20"/>
                <w:szCs w:val="20"/>
              </w:rPr>
              <w:t>30%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r w:rsidRPr="00407A44">
              <w:rPr>
                <w:rFonts w:cstheme="minorHAnsi"/>
                <w:sz w:val="20"/>
                <w:szCs w:val="20"/>
              </w:rPr>
              <w:t>$ 279.838</w:t>
            </w:r>
            <w:r w:rsidRPr="00407A44">
              <w:rPr>
                <w:rFonts w:cstheme="minorHAnsi"/>
                <w:sz w:val="20"/>
                <w:szCs w:val="20"/>
              </w:rPr>
              <w:tab/>
              <w:t>$ 83.951</w:t>
            </w:r>
          </w:p>
        </w:tc>
      </w:tr>
      <w:tr w:rsidR="00407A44" w:rsidRPr="00407A44" w:rsidTr="00407A44">
        <w:tc>
          <w:tcPr>
            <w:tcW w:w="10065" w:type="dxa"/>
          </w:tcPr>
          <w:p w:rsidR="00407A44" w:rsidRPr="00407A44" w:rsidRDefault="00407A44" w:rsidP="00407A4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07A44">
              <w:rPr>
                <w:rFonts w:cstheme="minorHAnsi"/>
                <w:sz w:val="20"/>
                <w:szCs w:val="20"/>
              </w:rPr>
              <w:t>Séptimo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</w:t>
            </w: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407A44">
              <w:rPr>
                <w:rFonts w:cstheme="minorHAnsi"/>
                <w:sz w:val="20"/>
                <w:szCs w:val="20"/>
              </w:rPr>
              <w:t>30%</w:t>
            </w:r>
            <w:r w:rsidRPr="00407A44">
              <w:rPr>
                <w:rFonts w:cstheme="minorHAnsi"/>
                <w:sz w:val="20"/>
                <w:szCs w:val="20"/>
              </w:rPr>
              <w:tab/>
            </w:r>
            <w:r w:rsidRPr="00407A44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r w:rsidRPr="00407A44">
              <w:rPr>
                <w:rFonts w:cstheme="minorHAnsi"/>
                <w:sz w:val="20"/>
                <w:szCs w:val="20"/>
              </w:rPr>
              <w:t>$ 279.838</w:t>
            </w:r>
            <w:r w:rsidRPr="00407A44">
              <w:rPr>
                <w:rFonts w:cstheme="minorHAnsi"/>
                <w:sz w:val="20"/>
                <w:szCs w:val="20"/>
              </w:rPr>
              <w:tab/>
              <w:t>$ 83.951</w:t>
            </w:r>
            <w:r w:rsidRPr="00407A44">
              <w:rPr>
                <w:rStyle w:val="Refdenotaalpie"/>
                <w:rFonts w:cstheme="minorHAnsi"/>
                <w:sz w:val="20"/>
                <w:szCs w:val="20"/>
              </w:rPr>
              <w:footnoteReference w:id="1"/>
            </w:r>
          </w:p>
        </w:tc>
      </w:tr>
    </w:tbl>
    <w:p w:rsidR="00A34392" w:rsidRPr="00407A44" w:rsidRDefault="00A34392" w:rsidP="00C05FEA">
      <w:pPr>
        <w:spacing w:line="240" w:lineRule="auto"/>
        <w:rPr>
          <w:rFonts w:cstheme="minorHAnsi"/>
          <w:sz w:val="20"/>
          <w:szCs w:val="20"/>
          <w:lang w:val="es-ES_tradnl"/>
        </w:rPr>
      </w:pPr>
    </w:p>
    <w:p w:rsidR="00A34392" w:rsidRDefault="004343B4" w:rsidP="004343B4">
      <w:pPr>
        <w:pStyle w:val="Prrafodelista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  <w:lang w:val="es-ES_tradnl"/>
        </w:rPr>
      </w:pPr>
      <w:r w:rsidRPr="004343B4">
        <w:rPr>
          <w:rFonts w:cstheme="minorHAnsi"/>
          <w:sz w:val="20"/>
          <w:szCs w:val="20"/>
          <w:lang w:val="es-ES_tradnl"/>
        </w:rPr>
        <w:t>Trabajadores contrato plazo fijo, obra o servicio:</w:t>
      </w:r>
    </w:p>
    <w:p w:rsidR="004343B4" w:rsidRPr="004343B4" w:rsidRDefault="004343B4" w:rsidP="004343B4">
      <w:pPr>
        <w:pStyle w:val="Prrafodelista"/>
        <w:spacing w:line="240" w:lineRule="auto"/>
        <w:ind w:left="360"/>
        <w:rPr>
          <w:rFonts w:cstheme="minorHAnsi"/>
          <w:sz w:val="20"/>
          <w:szCs w:val="20"/>
          <w:lang w:val="es-ES_tradnl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4343B4" w:rsidTr="004343B4">
        <w:tc>
          <w:tcPr>
            <w:tcW w:w="10065" w:type="dxa"/>
          </w:tcPr>
          <w:p w:rsidR="004343B4" w:rsidRPr="004343B4" w:rsidRDefault="004343B4" w:rsidP="004343B4">
            <w:pPr>
              <w:pStyle w:val="Prrafodelista"/>
              <w:spacing w:line="240" w:lineRule="auto"/>
              <w:ind w:left="360"/>
              <w:rPr>
                <w:rFonts w:cstheme="minorHAnsi"/>
                <w:sz w:val="20"/>
                <w:szCs w:val="20"/>
                <w:lang w:val="es-ES_tradnl"/>
              </w:rPr>
            </w:pPr>
            <w:r w:rsidRPr="004343B4">
              <w:rPr>
                <w:rFonts w:cstheme="minorHAnsi"/>
                <w:sz w:val="20"/>
                <w:szCs w:val="20"/>
                <w:lang w:val="es-ES_tradnl"/>
              </w:rPr>
              <w:t>Meses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  <w:t>Promedio remuneración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      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>Valor superior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  <w:t>Valor inferior</w:t>
            </w:r>
          </w:p>
          <w:p w:rsidR="004343B4" w:rsidRPr="004343B4" w:rsidRDefault="004343B4" w:rsidP="004343B4">
            <w:pPr>
              <w:spacing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4343B4" w:rsidTr="004343B4">
        <w:tc>
          <w:tcPr>
            <w:tcW w:w="10065" w:type="dxa"/>
          </w:tcPr>
          <w:p w:rsidR="004343B4" w:rsidRDefault="004343B4" w:rsidP="004343B4">
            <w:pPr>
              <w:spacing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4343B4">
              <w:rPr>
                <w:rFonts w:cstheme="minorHAnsi"/>
                <w:sz w:val="20"/>
                <w:szCs w:val="20"/>
                <w:lang w:val="es-ES_tradnl"/>
              </w:rPr>
              <w:t>Primero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>50%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                              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>$ 466.398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  <w:t>$ 139.918</w:t>
            </w:r>
          </w:p>
        </w:tc>
      </w:tr>
      <w:tr w:rsidR="004343B4" w:rsidTr="004343B4">
        <w:tc>
          <w:tcPr>
            <w:tcW w:w="10065" w:type="dxa"/>
          </w:tcPr>
          <w:p w:rsidR="004343B4" w:rsidRDefault="004343B4" w:rsidP="004343B4">
            <w:pPr>
              <w:spacing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4343B4">
              <w:rPr>
                <w:rFonts w:cstheme="minorHAnsi"/>
                <w:sz w:val="20"/>
                <w:szCs w:val="20"/>
                <w:lang w:val="es-ES_tradnl"/>
              </w:rPr>
              <w:t>Segundo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>40%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                              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>$ 373.118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  <w:t>$ 111.936</w:t>
            </w:r>
          </w:p>
        </w:tc>
      </w:tr>
      <w:tr w:rsidR="004343B4" w:rsidTr="004343B4">
        <w:tc>
          <w:tcPr>
            <w:tcW w:w="10065" w:type="dxa"/>
          </w:tcPr>
          <w:p w:rsidR="004343B4" w:rsidRDefault="004343B4" w:rsidP="004343B4">
            <w:pPr>
              <w:spacing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4343B4">
              <w:rPr>
                <w:rFonts w:cstheme="minorHAnsi"/>
                <w:sz w:val="20"/>
                <w:szCs w:val="20"/>
                <w:lang w:val="es-ES_tradnl"/>
              </w:rPr>
              <w:t>Tercero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>35%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                              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>$ 326.478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  <w:t>$ 97.944</w:t>
            </w:r>
          </w:p>
        </w:tc>
      </w:tr>
      <w:tr w:rsidR="004343B4" w:rsidTr="004343B4">
        <w:tc>
          <w:tcPr>
            <w:tcW w:w="10065" w:type="dxa"/>
          </w:tcPr>
          <w:p w:rsidR="004343B4" w:rsidRDefault="004343B4" w:rsidP="004343B4">
            <w:pPr>
              <w:spacing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4343B4">
              <w:rPr>
                <w:rFonts w:cstheme="minorHAnsi"/>
                <w:sz w:val="20"/>
                <w:szCs w:val="20"/>
                <w:lang w:val="es-ES_tradnl"/>
              </w:rPr>
              <w:t>Cuarto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>30%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                              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>$ 279.838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  <w:t>$ 83.951</w:t>
            </w:r>
          </w:p>
        </w:tc>
      </w:tr>
      <w:tr w:rsidR="004343B4" w:rsidTr="004343B4">
        <w:tc>
          <w:tcPr>
            <w:tcW w:w="10065" w:type="dxa"/>
          </w:tcPr>
          <w:p w:rsidR="004343B4" w:rsidRDefault="004343B4" w:rsidP="004343B4">
            <w:pPr>
              <w:spacing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4343B4">
              <w:rPr>
                <w:rFonts w:cstheme="minorHAnsi"/>
                <w:sz w:val="20"/>
                <w:szCs w:val="20"/>
                <w:lang w:val="es-ES_tradnl"/>
              </w:rPr>
              <w:t>Quinto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>30%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                              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>$ 279.838</w:t>
            </w:r>
            <w:r w:rsidRPr="004343B4">
              <w:rPr>
                <w:rFonts w:cstheme="minorHAnsi"/>
                <w:sz w:val="20"/>
                <w:szCs w:val="20"/>
                <w:lang w:val="es-ES_tradnl"/>
              </w:rPr>
              <w:tab/>
              <w:t>$ 83.951</w:t>
            </w:r>
          </w:p>
        </w:tc>
      </w:tr>
    </w:tbl>
    <w:p w:rsidR="004343B4" w:rsidRDefault="004343B4" w:rsidP="004343B4">
      <w:pPr>
        <w:spacing w:line="240" w:lineRule="auto"/>
        <w:rPr>
          <w:rFonts w:cstheme="minorHAnsi"/>
          <w:sz w:val="20"/>
          <w:szCs w:val="20"/>
          <w:lang w:val="es-ES_tradnl"/>
        </w:rPr>
      </w:pPr>
    </w:p>
    <w:p w:rsidR="004343B4" w:rsidRDefault="004343B4" w:rsidP="004343B4">
      <w:pPr>
        <w:spacing w:line="240" w:lineRule="auto"/>
        <w:rPr>
          <w:rFonts w:cstheme="minorHAnsi"/>
          <w:sz w:val="20"/>
          <w:szCs w:val="20"/>
          <w:lang w:val="es-ES_tradnl"/>
        </w:rPr>
      </w:pPr>
    </w:p>
    <w:p w:rsidR="004343B4" w:rsidRDefault="004343B4" w:rsidP="004343B4">
      <w:pPr>
        <w:spacing w:line="240" w:lineRule="auto"/>
        <w:rPr>
          <w:rFonts w:cstheme="minorHAnsi"/>
          <w:sz w:val="20"/>
          <w:szCs w:val="20"/>
          <w:lang w:val="es-ES_tradnl"/>
        </w:rPr>
      </w:pPr>
    </w:p>
    <w:p w:rsidR="004343B4" w:rsidRDefault="004343B4" w:rsidP="004343B4">
      <w:pPr>
        <w:spacing w:line="240" w:lineRule="auto"/>
        <w:rPr>
          <w:rFonts w:cstheme="minorHAnsi"/>
          <w:sz w:val="20"/>
          <w:szCs w:val="20"/>
          <w:lang w:val="es-ES_tradnl"/>
        </w:rPr>
      </w:pPr>
    </w:p>
    <w:p w:rsidR="00A34392" w:rsidRPr="00407A44" w:rsidRDefault="00A34392" w:rsidP="00C05FEA">
      <w:pPr>
        <w:spacing w:line="240" w:lineRule="auto"/>
        <w:rPr>
          <w:rFonts w:cstheme="minorHAnsi"/>
          <w:sz w:val="20"/>
          <w:szCs w:val="20"/>
          <w:lang w:val="es-ES_tradnl"/>
        </w:rPr>
      </w:pPr>
    </w:p>
    <w:p w:rsidR="00A34392" w:rsidRPr="00407A44" w:rsidRDefault="00A34392" w:rsidP="00C05FEA">
      <w:pPr>
        <w:spacing w:line="240" w:lineRule="auto"/>
        <w:rPr>
          <w:rFonts w:cstheme="minorHAnsi"/>
          <w:sz w:val="20"/>
          <w:szCs w:val="20"/>
          <w:lang w:val="es-ES_tradnl"/>
        </w:rPr>
      </w:pPr>
    </w:p>
    <w:p w:rsidR="00A34392" w:rsidRPr="00407A44" w:rsidRDefault="00A34392" w:rsidP="00C05FEA">
      <w:pPr>
        <w:spacing w:line="240" w:lineRule="auto"/>
        <w:rPr>
          <w:rFonts w:cstheme="minorHAnsi"/>
          <w:sz w:val="20"/>
          <w:szCs w:val="20"/>
          <w:lang w:val="es-ES_tradnl"/>
        </w:rPr>
      </w:pPr>
    </w:p>
    <w:p w:rsidR="00A34392" w:rsidRPr="00407A44" w:rsidRDefault="00A34392" w:rsidP="00C05FEA">
      <w:pPr>
        <w:spacing w:line="240" w:lineRule="auto"/>
        <w:rPr>
          <w:rFonts w:cstheme="minorHAnsi"/>
          <w:sz w:val="20"/>
          <w:szCs w:val="20"/>
          <w:lang w:val="es-ES_tradnl"/>
        </w:rPr>
      </w:pPr>
    </w:p>
    <w:p w:rsidR="00A34392" w:rsidRPr="00407A44" w:rsidRDefault="00A34392" w:rsidP="00C05FEA">
      <w:pPr>
        <w:spacing w:line="240" w:lineRule="auto"/>
        <w:rPr>
          <w:rFonts w:cstheme="minorHAnsi"/>
          <w:sz w:val="20"/>
          <w:szCs w:val="20"/>
          <w:lang w:val="es-ES_tradnl"/>
        </w:rPr>
      </w:pPr>
    </w:p>
    <w:p w:rsidR="00657EEE" w:rsidRPr="00407A44" w:rsidRDefault="00657EEE">
      <w:pPr>
        <w:spacing w:line="240" w:lineRule="auto"/>
        <w:rPr>
          <w:rFonts w:cstheme="minorHAnsi"/>
          <w:sz w:val="20"/>
          <w:szCs w:val="20"/>
          <w:lang w:val="es-ES_tradnl"/>
        </w:rPr>
      </w:pPr>
    </w:p>
    <w:p w:rsidR="00A34392" w:rsidRPr="00407A44" w:rsidRDefault="00A34392" w:rsidP="00A34392">
      <w:pPr>
        <w:rPr>
          <w:rFonts w:cstheme="minorHAnsi"/>
          <w:sz w:val="20"/>
          <w:szCs w:val="20"/>
          <w:lang w:val="es-ES_tradnl"/>
        </w:rPr>
      </w:pPr>
    </w:p>
    <w:p w:rsidR="00A34392" w:rsidRPr="00407A44" w:rsidRDefault="00A34392" w:rsidP="00A34392">
      <w:pPr>
        <w:rPr>
          <w:rFonts w:cstheme="minorHAnsi"/>
          <w:sz w:val="20"/>
          <w:szCs w:val="20"/>
          <w:lang w:val="es-ES_tradnl"/>
        </w:rPr>
      </w:pPr>
    </w:p>
    <w:p w:rsidR="00A34392" w:rsidRPr="00407A44" w:rsidRDefault="00A34392" w:rsidP="00A34392">
      <w:pPr>
        <w:rPr>
          <w:rFonts w:cstheme="minorHAnsi"/>
          <w:sz w:val="20"/>
          <w:szCs w:val="20"/>
          <w:lang w:val="es-ES_tradnl"/>
        </w:rPr>
      </w:pPr>
    </w:p>
    <w:p w:rsidR="00A34392" w:rsidRPr="00407A44" w:rsidRDefault="00A34392" w:rsidP="00A34392">
      <w:pPr>
        <w:rPr>
          <w:rFonts w:cstheme="minorHAnsi"/>
          <w:sz w:val="20"/>
          <w:szCs w:val="20"/>
          <w:lang w:val="es-ES_tradnl"/>
        </w:rPr>
      </w:pPr>
      <w:bookmarkStart w:id="0" w:name="_GoBack"/>
      <w:bookmarkEnd w:id="0"/>
    </w:p>
    <w:p w:rsidR="00A34392" w:rsidRPr="00407A44" w:rsidRDefault="00A34392" w:rsidP="00A34392">
      <w:pPr>
        <w:rPr>
          <w:rFonts w:cstheme="minorHAnsi"/>
          <w:sz w:val="20"/>
          <w:szCs w:val="20"/>
          <w:lang w:val="es-ES_tradnl"/>
        </w:rPr>
      </w:pPr>
    </w:p>
    <w:p w:rsidR="00A34392" w:rsidRPr="00407A44" w:rsidRDefault="00A34392" w:rsidP="00A34392">
      <w:pPr>
        <w:tabs>
          <w:tab w:val="left" w:pos="1116"/>
        </w:tabs>
        <w:rPr>
          <w:rFonts w:cstheme="minorHAnsi"/>
          <w:sz w:val="20"/>
          <w:szCs w:val="20"/>
          <w:lang w:val="es-ES_tradnl"/>
        </w:rPr>
      </w:pPr>
      <w:r w:rsidRPr="00407A44">
        <w:rPr>
          <w:rFonts w:cstheme="minorHAnsi"/>
          <w:sz w:val="20"/>
          <w:szCs w:val="20"/>
          <w:lang w:val="es-ES_tradnl"/>
        </w:rPr>
        <w:tab/>
      </w:r>
    </w:p>
    <w:p w:rsidR="00A34392" w:rsidRPr="00407A44" w:rsidRDefault="00A34392" w:rsidP="00A34392">
      <w:pPr>
        <w:tabs>
          <w:tab w:val="left" w:pos="1116"/>
        </w:tabs>
        <w:rPr>
          <w:rFonts w:cstheme="minorHAnsi"/>
          <w:sz w:val="20"/>
          <w:szCs w:val="20"/>
          <w:lang w:val="es-ES_tradnl"/>
        </w:rPr>
      </w:pPr>
    </w:p>
    <w:sectPr w:rsidR="00A34392" w:rsidRPr="00407A4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C5F" w:rsidRDefault="00D17C5F" w:rsidP="00DB4DC0">
      <w:pPr>
        <w:spacing w:after="0" w:line="240" w:lineRule="auto"/>
      </w:pPr>
      <w:r>
        <w:separator/>
      </w:r>
    </w:p>
  </w:endnote>
  <w:endnote w:type="continuationSeparator" w:id="0">
    <w:p w:rsidR="00D17C5F" w:rsidRDefault="00D17C5F" w:rsidP="00DB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7B" w:rsidRPr="002264A0" w:rsidRDefault="00F8197B" w:rsidP="00F8197B">
    <w:pPr>
      <w:spacing w:after="0" w:line="240" w:lineRule="auto"/>
      <w:jc w:val="center"/>
      <w:rPr>
        <w:rFonts w:ascii="Times New Roman" w:eastAsia="Times New Roman" w:hAnsi="Times New Roman" w:cs="Times New Roman"/>
        <w:color w:val="800000"/>
        <w:sz w:val="20"/>
        <w:szCs w:val="20"/>
        <w:lang w:val="es-ES" w:eastAsia="es-ES"/>
      </w:rPr>
    </w:pPr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 xml:space="preserve">- </w:t>
    </w:r>
    <w:proofErr w:type="spellStart"/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>Girardi</w:t>
    </w:r>
    <w:proofErr w:type="spellEnd"/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 xml:space="preserve"> Nº 1403 – Providencia - </w:t>
    </w:r>
    <w:proofErr w:type="spellStart"/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>Fono</w:t>
    </w:r>
    <w:proofErr w:type="spellEnd"/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 xml:space="preserve">: (56) 224749799 -  </w:t>
    </w:r>
    <w:hyperlink r:id="rId1" w:history="1">
      <w:r w:rsidRPr="002264A0">
        <w:rPr>
          <w:rFonts w:ascii="Times New Roman" w:eastAsia="Times New Roman" w:hAnsi="Times New Roman" w:cs="Times New Roman"/>
          <w:color w:val="800000"/>
          <w:sz w:val="20"/>
          <w:szCs w:val="20"/>
          <w:u w:val="single"/>
          <w:lang w:val="pt-BR" w:eastAsia="es-ES"/>
        </w:rPr>
        <w:t>www.cetra.cl</w:t>
      </w:r>
    </w:hyperlink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pt-BR" w:eastAsia="es-ES"/>
      </w:rPr>
      <w:t xml:space="preserve"> - Santiago. </w:t>
    </w:r>
    <w:r w:rsidRPr="002264A0">
      <w:rPr>
        <w:rFonts w:ascii="Times New Roman" w:eastAsia="Times New Roman" w:hAnsi="Times New Roman" w:cs="Times New Roman"/>
        <w:color w:val="800000"/>
        <w:sz w:val="20"/>
        <w:szCs w:val="20"/>
        <w:lang w:val="es-ES" w:eastAsia="es-ES"/>
      </w:rPr>
      <w:t>Chile -</w:t>
    </w:r>
  </w:p>
  <w:p w:rsidR="00F8197B" w:rsidRDefault="00F819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C5F" w:rsidRDefault="00D17C5F" w:rsidP="00DB4DC0">
      <w:pPr>
        <w:spacing w:after="0" w:line="240" w:lineRule="auto"/>
      </w:pPr>
      <w:r>
        <w:separator/>
      </w:r>
    </w:p>
  </w:footnote>
  <w:footnote w:type="continuationSeparator" w:id="0">
    <w:p w:rsidR="00D17C5F" w:rsidRDefault="00D17C5F" w:rsidP="00DB4DC0">
      <w:pPr>
        <w:spacing w:after="0" w:line="240" w:lineRule="auto"/>
      </w:pPr>
      <w:r>
        <w:continuationSeparator/>
      </w:r>
    </w:p>
  </w:footnote>
  <w:footnote w:id="1">
    <w:p w:rsidR="00407A44" w:rsidRDefault="00407A44" w:rsidP="00407A4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343B4">
        <w:t>Los meses Sexto y Séptimo</w:t>
      </w:r>
      <w:r w:rsidR="004343B4">
        <w:t xml:space="preserve"> de trabajadores con contrato indefinido y Cuarto y Quinto de trabajadores plazo fijo</w:t>
      </w:r>
      <w:r w:rsidRPr="004343B4">
        <w:t xml:space="preserve"> solo </w:t>
      </w:r>
      <w:r w:rsidR="004343B4">
        <w:t>se pagan cuando</w:t>
      </w:r>
      <w:r w:rsidRPr="004343B4">
        <w:t xml:space="preserve"> la tasa nacional de desempleo publicada por el Instituto Nacional de Estadísticas exceda en 1 punto porcentual el promedio de dicha tasa, correspondiente a los cuatro años anteriores publicados por ese Instituto</w:t>
      </w:r>
      <w:r w:rsidR="004343B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7B" w:rsidRDefault="00F8197B">
    <w:pPr>
      <w:pStyle w:val="Encabezado"/>
    </w:pPr>
    <w:r>
      <w:rPr>
        <w:noProof/>
      </w:rPr>
      <w:drawing>
        <wp:inline distT="0" distB="0" distL="0" distR="0" wp14:anchorId="4497442B" wp14:editId="7A1EFDBC">
          <wp:extent cx="1286510" cy="664210"/>
          <wp:effectExtent l="0" t="0" r="889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6C71"/>
    <w:multiLevelType w:val="multilevel"/>
    <w:tmpl w:val="E7F4221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C56645"/>
    <w:multiLevelType w:val="hybridMultilevel"/>
    <w:tmpl w:val="84066F6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C0"/>
    <w:rsid w:val="00017AEE"/>
    <w:rsid w:val="000B145F"/>
    <w:rsid w:val="000F461F"/>
    <w:rsid w:val="00407A44"/>
    <w:rsid w:val="004343B4"/>
    <w:rsid w:val="00442DC3"/>
    <w:rsid w:val="005C1098"/>
    <w:rsid w:val="0065103F"/>
    <w:rsid w:val="00657EEE"/>
    <w:rsid w:val="00814804"/>
    <w:rsid w:val="00A34392"/>
    <w:rsid w:val="00C05FEA"/>
    <w:rsid w:val="00D17C5F"/>
    <w:rsid w:val="00DB4DC0"/>
    <w:rsid w:val="00F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4E2CA4"/>
  <w15:chartTrackingRefBased/>
  <w15:docId w15:val="{C88A7C39-CBDB-4909-B99B-422BB193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D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DC0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al"/>
    <w:rsid w:val="0065103F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651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03F"/>
  </w:style>
  <w:style w:type="paragraph" w:styleId="Piedepgina">
    <w:name w:val="footer"/>
    <w:basedOn w:val="Normal"/>
    <w:link w:val="PiedepginaCar"/>
    <w:uiPriority w:val="99"/>
    <w:unhideWhenUsed/>
    <w:rsid w:val="00651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03F"/>
  </w:style>
  <w:style w:type="table" w:styleId="Tablaconcuadrcula">
    <w:name w:val="Table Grid"/>
    <w:basedOn w:val="Tablanormal"/>
    <w:uiPriority w:val="39"/>
    <w:rsid w:val="000F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5FE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57EE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7AE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7AE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7AEE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7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7AEE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t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E5C5-B39A-46EB-9871-01D04A8B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annibal cano garcia</dc:creator>
  <cp:keywords/>
  <dc:description/>
  <cp:lastModifiedBy>annibal cano garcia</cp:lastModifiedBy>
  <cp:revision>4</cp:revision>
  <dcterms:created xsi:type="dcterms:W3CDTF">2020-07-14T16:52:00Z</dcterms:created>
  <dcterms:modified xsi:type="dcterms:W3CDTF">2020-07-15T16:49:00Z</dcterms:modified>
</cp:coreProperties>
</file>